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86" w:rsidRDefault="00311486">
      <w:bookmarkStart w:id="0" w:name="_GoBack"/>
      <w:bookmarkEnd w:id="0"/>
    </w:p>
    <w:p w:rsidR="007602B8" w:rsidRDefault="007602B8" w:rsidP="007602B8">
      <w:pPr>
        <w:jc w:val="both"/>
        <w:rPr>
          <w:rFonts w:cs="Tahoma"/>
          <w:sz w:val="23"/>
          <w:szCs w:val="23"/>
        </w:rPr>
      </w:pPr>
      <w:r w:rsidRPr="002B1910">
        <w:rPr>
          <w:rFonts w:cs="Tahoma"/>
          <w:sz w:val="23"/>
          <w:szCs w:val="23"/>
        </w:rPr>
        <w:t xml:space="preserve">Prezado </w:t>
      </w:r>
      <w:r>
        <w:rPr>
          <w:rFonts w:cs="Tahoma"/>
          <w:sz w:val="23"/>
          <w:szCs w:val="23"/>
        </w:rPr>
        <w:t>Prestador,</w:t>
      </w:r>
    </w:p>
    <w:p w:rsidR="007602B8" w:rsidRPr="007B5E84" w:rsidRDefault="007602B8" w:rsidP="007602B8">
      <w:pPr>
        <w:jc w:val="both"/>
        <w:rPr>
          <w:rFonts w:ascii="Unimed" w:hAnsi="Unimed"/>
          <w:bCs/>
        </w:rPr>
      </w:pPr>
      <w:r w:rsidRPr="007B5E84">
        <w:rPr>
          <w:rFonts w:ascii="Unimed" w:hAnsi="Unimed"/>
          <w:bCs/>
        </w:rPr>
        <w:t xml:space="preserve">A Unimed Goiânia informa que está disponível em seu aplicativo Cliente Unimed Goiânia, o “Cartão Virtual”, nova funcionalidade que o beneficiário poderá utilizar, não sendo mais necessária a apresentação do cartão físico (plástico). Com o cartão virtual a identificação dos beneficiários no Sistema Autorizador poderá ser feita através da utilização do “Token” ou do “QR </w:t>
      </w:r>
      <w:proofErr w:type="spellStart"/>
      <w:r w:rsidRPr="007B5E84">
        <w:rPr>
          <w:rFonts w:ascii="Unimed" w:hAnsi="Unimed"/>
          <w:bCs/>
        </w:rPr>
        <w:t>Code</w:t>
      </w:r>
      <w:proofErr w:type="spellEnd"/>
      <w:r w:rsidRPr="007B5E84">
        <w:rPr>
          <w:rFonts w:ascii="Unimed" w:hAnsi="Unimed"/>
          <w:bCs/>
        </w:rPr>
        <w:t>”. O aplicativo Cliente Unimed Goiânia está disponível nas lojas virtuais: Apple (</w:t>
      </w:r>
      <w:r w:rsidRPr="007B5E84">
        <w:rPr>
          <w:rFonts w:ascii="Unimed" w:hAnsi="Unimed"/>
          <w:bCs/>
          <w:iCs/>
        </w:rPr>
        <w:t xml:space="preserve">Apple </w:t>
      </w:r>
      <w:proofErr w:type="spellStart"/>
      <w:r w:rsidRPr="007B5E84">
        <w:rPr>
          <w:rFonts w:ascii="Unimed" w:hAnsi="Unimed"/>
          <w:bCs/>
          <w:iCs/>
        </w:rPr>
        <w:t>Store</w:t>
      </w:r>
      <w:proofErr w:type="spellEnd"/>
      <w:r w:rsidRPr="007B5E84">
        <w:rPr>
          <w:rFonts w:ascii="Unimed" w:hAnsi="Unimed"/>
          <w:bCs/>
        </w:rPr>
        <w:t xml:space="preserve">) e </w:t>
      </w:r>
      <w:proofErr w:type="spellStart"/>
      <w:r w:rsidRPr="007B5E84">
        <w:rPr>
          <w:rFonts w:ascii="Unimed" w:hAnsi="Unimed"/>
          <w:bCs/>
        </w:rPr>
        <w:t>Android</w:t>
      </w:r>
      <w:proofErr w:type="spellEnd"/>
      <w:r w:rsidRPr="007B5E84">
        <w:rPr>
          <w:rFonts w:ascii="Unimed" w:hAnsi="Unimed"/>
          <w:bCs/>
        </w:rPr>
        <w:t xml:space="preserve"> (</w:t>
      </w:r>
      <w:r w:rsidRPr="007B5E84">
        <w:rPr>
          <w:rFonts w:ascii="Unimed" w:hAnsi="Unimed"/>
          <w:bCs/>
          <w:iCs/>
        </w:rPr>
        <w:t xml:space="preserve">Play </w:t>
      </w:r>
      <w:proofErr w:type="spellStart"/>
      <w:r w:rsidRPr="007B5E84">
        <w:rPr>
          <w:rFonts w:ascii="Unimed" w:hAnsi="Unimed"/>
          <w:bCs/>
          <w:iCs/>
        </w:rPr>
        <w:t>Store</w:t>
      </w:r>
      <w:proofErr w:type="spellEnd"/>
      <w:r w:rsidRPr="007B5E84">
        <w:rPr>
          <w:rFonts w:ascii="Unimed" w:hAnsi="Unimed"/>
          <w:bCs/>
        </w:rPr>
        <w:t xml:space="preserve">). </w:t>
      </w:r>
    </w:p>
    <w:p w:rsidR="007602B8" w:rsidRPr="00D578DD" w:rsidRDefault="007602B8" w:rsidP="007602B8">
      <w:pPr>
        <w:jc w:val="both"/>
        <w:rPr>
          <w:rFonts w:ascii="Unimed" w:hAnsi="Unimed"/>
          <w:bCs/>
          <w:sz w:val="24"/>
          <w:szCs w:val="24"/>
        </w:rPr>
      </w:pPr>
      <w:r w:rsidRPr="007B5E84">
        <w:rPr>
          <w:rFonts w:ascii="Unimed" w:hAnsi="Unimed"/>
          <w:bCs/>
        </w:rPr>
        <w:t xml:space="preserve">Se o beneficiário Unimed Goiânia não possuir o Aplicativo Cliente Unimed Goiânia instalado em seu smartphone, por favor, oriente-o a acessar a loja virtual de seu dispositivo, pesquisar “Cliente Unimed Goiânia”, realizar a instalação e fazer o </w:t>
      </w:r>
      <w:proofErr w:type="spellStart"/>
      <w:r w:rsidRPr="007B5E84">
        <w:rPr>
          <w:rFonts w:ascii="Unimed" w:hAnsi="Unimed"/>
          <w:bCs/>
        </w:rPr>
        <w:t>login</w:t>
      </w:r>
      <w:proofErr w:type="spellEnd"/>
      <w:r w:rsidRPr="007B5E84">
        <w:rPr>
          <w:rFonts w:ascii="Unimed" w:hAnsi="Unimed"/>
          <w:bCs/>
        </w:rPr>
        <w:t xml:space="preserve"> utilizando os mesmos dados/credenciais já utilizados para acessar o Portal da Unimed Goiânia (</w:t>
      </w:r>
      <w:hyperlink r:id="rId4" w:history="1">
        <w:r w:rsidRPr="007B5E84">
          <w:rPr>
            <w:rStyle w:val="Hyperlink"/>
            <w:rFonts w:ascii="Unimed" w:hAnsi="Unimed"/>
            <w:bCs/>
          </w:rPr>
          <w:t>www.unimedgoiania.coop.br</w:t>
        </w:r>
      </w:hyperlink>
      <w:r w:rsidRPr="007B5E84">
        <w:rPr>
          <w:rFonts w:ascii="Unimed" w:hAnsi="Unimed"/>
          <w:bCs/>
        </w:rPr>
        <w:t>), área do beneficiário. Caso o beneficiário ainda não possua cadastro, ele pode se cadastrar diretamente na</w:t>
      </w:r>
      <w:r w:rsidRPr="00D578DD">
        <w:rPr>
          <w:rFonts w:ascii="Unimed" w:hAnsi="Unimed"/>
          <w:bCs/>
          <w:sz w:val="24"/>
          <w:szCs w:val="24"/>
        </w:rPr>
        <w:t xml:space="preserve"> tela inicial do aplicativo. </w:t>
      </w:r>
    </w:p>
    <w:p w:rsidR="007602B8" w:rsidRDefault="007602B8" w:rsidP="007602B8">
      <w:pPr>
        <w:jc w:val="both"/>
        <w:rPr>
          <w:rFonts w:ascii="Unimed" w:hAnsi="Unimed"/>
          <w:bCs/>
        </w:rPr>
      </w:pPr>
      <w:r w:rsidRPr="007B5E84">
        <w:rPr>
          <w:rFonts w:ascii="Unimed" w:hAnsi="Unimed"/>
          <w:bCs/>
        </w:rPr>
        <w:t xml:space="preserve">Com o aplicativo instalado e o </w:t>
      </w:r>
      <w:proofErr w:type="spellStart"/>
      <w:r w:rsidRPr="007B5E84">
        <w:rPr>
          <w:rFonts w:ascii="Unimed" w:hAnsi="Unimed"/>
          <w:bCs/>
        </w:rPr>
        <w:t>login</w:t>
      </w:r>
      <w:proofErr w:type="spellEnd"/>
      <w:r w:rsidRPr="007B5E84">
        <w:rPr>
          <w:rFonts w:ascii="Unimed" w:hAnsi="Unimed"/>
          <w:bCs/>
        </w:rPr>
        <w:t xml:space="preserve"> realizado, o beneficiário poderá acessar a opção “Cartão Virtual”, disponível na tela principal do aplicativo, visualizar os dados do seu cartão, depois clicar na opção “</w:t>
      </w:r>
      <w:proofErr w:type="spellStart"/>
      <w:r w:rsidRPr="007B5E84">
        <w:rPr>
          <w:rFonts w:ascii="Unimed" w:hAnsi="Unimed"/>
          <w:bCs/>
        </w:rPr>
        <w:t>QRCode</w:t>
      </w:r>
      <w:proofErr w:type="spellEnd"/>
      <w:r w:rsidRPr="007B5E84">
        <w:rPr>
          <w:rFonts w:ascii="Unimed" w:hAnsi="Unimed"/>
          <w:bCs/>
        </w:rPr>
        <w:t>/Token”, o qual irá possibilitar sua identificação no Sistema Autorizador sem que o mesmo precise apresentar o cartão físico emitido pela Unimed Goiânia.</w:t>
      </w:r>
    </w:p>
    <w:p w:rsidR="007602B8" w:rsidRPr="007B5E84" w:rsidRDefault="007602B8" w:rsidP="007602B8">
      <w:pPr>
        <w:jc w:val="both"/>
        <w:rPr>
          <w:rFonts w:ascii="Unimed" w:hAnsi="Unimed"/>
          <w:bCs/>
        </w:rPr>
      </w:pPr>
      <w:r w:rsidRPr="007B5E84">
        <w:rPr>
          <w:rFonts w:ascii="Unimed" w:hAnsi="Unimed"/>
          <w:bCs/>
        </w:rPr>
        <w:t>Para utilizar o “Token” é só digitar o código informado pelo beneficiário no campo “Token”. Se tiver uma câmera conectada ao computador, poderá utilizar a opção de leitura do “</w:t>
      </w:r>
      <w:proofErr w:type="spellStart"/>
      <w:r w:rsidRPr="007B5E84">
        <w:rPr>
          <w:rFonts w:ascii="Unimed" w:hAnsi="Unimed"/>
          <w:bCs/>
        </w:rPr>
        <w:t>QRCode</w:t>
      </w:r>
      <w:proofErr w:type="spellEnd"/>
      <w:r w:rsidRPr="007B5E84">
        <w:rPr>
          <w:rFonts w:ascii="Unimed" w:hAnsi="Unimed"/>
          <w:bCs/>
        </w:rPr>
        <w:t xml:space="preserve">”, sem necessidade de digitação. </w:t>
      </w:r>
    </w:p>
    <w:p w:rsidR="007602B8" w:rsidRPr="007B5E84" w:rsidRDefault="007602B8" w:rsidP="007602B8">
      <w:pPr>
        <w:jc w:val="both"/>
        <w:rPr>
          <w:rFonts w:ascii="Unimed" w:hAnsi="Unimed"/>
          <w:bCs/>
        </w:rPr>
      </w:pPr>
      <w:r w:rsidRPr="007B5E84">
        <w:rPr>
          <w:rFonts w:ascii="Unimed" w:hAnsi="Unimed"/>
          <w:bCs/>
        </w:rPr>
        <w:t>Se o “Token” informado estiver dentro do período de validade, que é de 5 minutos, o Sistema fará a identificação do beneficiário e seguirá para as próximas etapas. Caso contrário, será necessário gerar um novo “Token” para prosseguir com o atendimento.</w:t>
      </w:r>
    </w:p>
    <w:p w:rsidR="007602B8" w:rsidRPr="007B5E84" w:rsidRDefault="007602B8" w:rsidP="007602B8">
      <w:pPr>
        <w:jc w:val="both"/>
        <w:rPr>
          <w:rFonts w:ascii="Unimed" w:hAnsi="Unimed"/>
          <w:bCs/>
        </w:rPr>
      </w:pPr>
      <w:r w:rsidRPr="007B5E84">
        <w:rPr>
          <w:rFonts w:ascii="Unimed" w:hAnsi="Unimed"/>
          <w:bCs/>
        </w:rPr>
        <w:t>Reforçamos que as opções de identificação do beneficiário que já existiam, continuam disponíveis e podem ser utilizadas.</w:t>
      </w:r>
    </w:p>
    <w:p w:rsidR="007602B8" w:rsidRDefault="007602B8" w:rsidP="007602B8">
      <w:r>
        <w:rPr>
          <w:noProof/>
          <w:lang w:eastAsia="pt-BR"/>
        </w:rPr>
        <w:t>Para mais informações acesse:</w:t>
      </w:r>
      <w:r w:rsidRPr="008332DF">
        <w:t xml:space="preserve"> </w:t>
      </w:r>
      <w:hyperlink r:id="rId5" w:history="1">
        <w:r>
          <w:rPr>
            <w:rStyle w:val="Hyperlink"/>
          </w:rPr>
          <w:t>https://www.youtube.com/watch?v=BfFA252AnEE&amp;feature=youtu.be</w:t>
        </w:r>
      </w:hyperlink>
    </w:p>
    <w:p w:rsidR="007602B8" w:rsidRDefault="007602B8"/>
    <w:sectPr w:rsidR="00760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me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B8"/>
    <w:rsid w:val="00254DDD"/>
    <w:rsid w:val="00311486"/>
    <w:rsid w:val="0076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451B2-3038-4773-BFB2-EF5AB65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2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760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fFA252AnEE&amp;feature=youtu.be" TargetMode="External"/><Relationship Id="rId4" Type="http://schemas.openxmlformats.org/officeDocument/2006/relationships/hyperlink" Target="http://www.unimedgoiania.coo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 Goiania/DRP - Cris Soares</dc:creator>
  <cp:keywords/>
  <dc:description/>
  <cp:lastModifiedBy>Unimed Goiania/DRP - Cris Soares</cp:lastModifiedBy>
  <cp:revision>2</cp:revision>
  <dcterms:created xsi:type="dcterms:W3CDTF">2020-11-17T13:08:00Z</dcterms:created>
  <dcterms:modified xsi:type="dcterms:W3CDTF">2020-11-17T13:08:00Z</dcterms:modified>
</cp:coreProperties>
</file>